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7D" w:rsidRDefault="00495E7D" w:rsidP="00495E7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6270" cy="74639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46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E7D" w:rsidRPr="00495E7D" w:rsidRDefault="00495E7D" w:rsidP="00495E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5E7D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495E7D" w:rsidRPr="00495E7D" w:rsidRDefault="00495E7D" w:rsidP="00495E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5E7D">
        <w:rPr>
          <w:rFonts w:ascii="Times New Roman" w:hAnsi="Times New Roman" w:cs="Times New Roman"/>
          <w:b/>
          <w:bCs/>
          <w:sz w:val="26"/>
          <w:szCs w:val="26"/>
        </w:rPr>
        <w:t>ВИЛЛОЗСКОГО ГОРОДСКОГО ПОСЕЛЕНИЯ</w:t>
      </w:r>
    </w:p>
    <w:p w:rsidR="00495E7D" w:rsidRPr="00495E7D" w:rsidRDefault="00495E7D" w:rsidP="00495E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5E7D">
        <w:rPr>
          <w:rFonts w:ascii="Times New Roman" w:hAnsi="Times New Roman" w:cs="Times New Roman"/>
          <w:b/>
          <w:bCs/>
          <w:sz w:val="26"/>
          <w:szCs w:val="26"/>
        </w:rPr>
        <w:t>ЛОМОНОСОВСКОГО РАЙОНА</w:t>
      </w:r>
    </w:p>
    <w:p w:rsidR="00495E7D" w:rsidRDefault="00495E7D" w:rsidP="00495E7D">
      <w:pPr>
        <w:rPr>
          <w:b/>
          <w:bCs/>
        </w:rPr>
      </w:pPr>
    </w:p>
    <w:p w:rsidR="00495E7D" w:rsidRDefault="00495E7D" w:rsidP="00495E7D">
      <w:pPr>
        <w:rPr>
          <w:b/>
          <w:bCs/>
        </w:rPr>
      </w:pPr>
    </w:p>
    <w:p w:rsidR="00495E7D" w:rsidRDefault="00495E7D" w:rsidP="00495E7D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РАСПОРЯЖЕНИЕ № </w:t>
      </w:r>
      <w:r w:rsidR="0063629B">
        <w:rPr>
          <w:rFonts w:ascii="Times New Roman" w:hAnsi="Times New Roman" w:cs="Times New Roman"/>
          <w:b/>
          <w:bCs/>
          <w:sz w:val="26"/>
          <w:szCs w:val="26"/>
        </w:rPr>
        <w:t>28</w:t>
      </w:r>
    </w:p>
    <w:p w:rsidR="00495E7D" w:rsidRDefault="00495E7D" w:rsidP="00495E7D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5E7D" w:rsidRPr="00495E7D" w:rsidRDefault="00495E7D" w:rsidP="00495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гп</w:t>
      </w:r>
      <w:proofErr w:type="spellEnd"/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Виллози</w:t>
      </w:r>
      <w:proofErr w:type="spellEnd"/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636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от  « </w:t>
      </w:r>
      <w:r w:rsidR="00636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»  </w:t>
      </w:r>
      <w:r w:rsidR="00636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  <w:r w:rsidRPr="00495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 года</w:t>
      </w:r>
    </w:p>
    <w:p w:rsidR="00495E7D" w:rsidRDefault="00495E7D" w:rsidP="00495E7D">
      <w:pPr>
        <w:ind w:firstLine="540"/>
        <w:rPr>
          <w:b/>
          <w:bCs/>
        </w:rPr>
      </w:pPr>
    </w:p>
    <w:p w:rsidR="00495E7D" w:rsidRDefault="00495E7D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7198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bCs/>
          <w:sz w:val="24"/>
          <w:szCs w:val="24"/>
        </w:rPr>
        <w:t>оценки эффективности</w:t>
      </w:r>
    </w:p>
    <w:p w:rsidR="00495E7D" w:rsidRDefault="00495E7D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налоговых расходов</w:t>
      </w:r>
      <w:r w:rsidRPr="00517198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</w:t>
      </w:r>
    </w:p>
    <w:p w:rsidR="00495E7D" w:rsidRDefault="00495E7D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Виллозское</w:t>
      </w:r>
      <w:proofErr w:type="spellEnd"/>
      <w:r w:rsidRPr="00517198">
        <w:rPr>
          <w:rFonts w:ascii="Times New Roman" w:hAnsi="Times New Roman"/>
          <w:b/>
          <w:bCs/>
          <w:sz w:val="24"/>
          <w:szCs w:val="24"/>
        </w:rPr>
        <w:t xml:space="preserve"> городское поселение </w:t>
      </w:r>
    </w:p>
    <w:p w:rsidR="00495E7D" w:rsidRPr="00517198" w:rsidRDefault="00495E7D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7198">
        <w:rPr>
          <w:rFonts w:ascii="Times New Roman" w:hAnsi="Times New Roman"/>
          <w:b/>
          <w:bCs/>
          <w:sz w:val="24"/>
          <w:szCs w:val="24"/>
        </w:rPr>
        <w:t xml:space="preserve">Ломоносовского района </w:t>
      </w:r>
      <w:r>
        <w:rPr>
          <w:rFonts w:ascii="Times New Roman" w:hAnsi="Times New Roman"/>
          <w:b/>
          <w:bCs/>
          <w:sz w:val="24"/>
          <w:szCs w:val="24"/>
        </w:rPr>
        <w:t>за 2022 год</w:t>
      </w:r>
    </w:p>
    <w:p w:rsidR="00495E7D" w:rsidRDefault="00495E7D" w:rsidP="00495E7D">
      <w:pPr>
        <w:ind w:firstLine="540"/>
        <w:jc w:val="both"/>
      </w:pPr>
    </w:p>
    <w:p w:rsidR="00495E7D" w:rsidRPr="00495E7D" w:rsidRDefault="00495E7D" w:rsidP="0049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6906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6" w:history="1">
        <w:r w:rsidRPr="008B6906">
          <w:rPr>
            <w:rFonts w:ascii="Times New Roman" w:hAnsi="Times New Roman"/>
            <w:sz w:val="24"/>
            <w:szCs w:val="24"/>
          </w:rPr>
          <w:t>статьей 174.3</w:t>
        </w:r>
      </w:hyperlink>
      <w:r w:rsidRPr="008B690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8B690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8B6906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8B6906">
        <w:rPr>
          <w:rFonts w:ascii="Times New Roman" w:hAnsi="Times New Roman"/>
          <w:sz w:val="24"/>
          <w:szCs w:val="24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муниципального образования», </w:t>
      </w:r>
      <w:r>
        <w:rPr>
          <w:rFonts w:ascii="Times New Roman" w:hAnsi="Times New Roman"/>
          <w:sz w:val="24"/>
          <w:szCs w:val="24"/>
        </w:rPr>
        <w:t>постановлением</w:t>
      </w:r>
      <w:r w:rsidRPr="00495E7D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495E7D">
        <w:rPr>
          <w:rFonts w:ascii="Times New Roman" w:hAnsi="Times New Roman"/>
          <w:sz w:val="24"/>
          <w:szCs w:val="24"/>
        </w:rPr>
        <w:t>Виллозского</w:t>
      </w:r>
      <w:proofErr w:type="spellEnd"/>
      <w:r w:rsidRPr="00495E7D">
        <w:rPr>
          <w:rFonts w:ascii="Times New Roman" w:hAnsi="Times New Roman"/>
          <w:sz w:val="24"/>
          <w:szCs w:val="24"/>
        </w:rPr>
        <w:t xml:space="preserve"> городского поселения «Об утверждении методики оценки эффективности налоговых расходов </w:t>
      </w:r>
      <w:proofErr w:type="spellStart"/>
      <w:r w:rsidRPr="00495E7D">
        <w:rPr>
          <w:rFonts w:ascii="Times New Roman" w:hAnsi="Times New Roman"/>
          <w:sz w:val="24"/>
          <w:szCs w:val="24"/>
        </w:rPr>
        <w:t>Виллозского</w:t>
      </w:r>
      <w:proofErr w:type="spellEnd"/>
      <w:r w:rsidRPr="00495E7D">
        <w:rPr>
          <w:rFonts w:ascii="Times New Roman" w:hAnsi="Times New Roman"/>
          <w:sz w:val="24"/>
          <w:szCs w:val="24"/>
        </w:rPr>
        <w:t xml:space="preserve"> городского поселения» </w:t>
      </w:r>
      <w:r>
        <w:rPr>
          <w:rFonts w:ascii="Times New Roman" w:hAnsi="Times New Roman"/>
          <w:sz w:val="24"/>
          <w:szCs w:val="24"/>
        </w:rPr>
        <w:t>от 30.12.2020 года  № 578,</w:t>
      </w:r>
      <w:r w:rsidRPr="00495E7D">
        <w:rPr>
          <w:rFonts w:ascii="Times New Roman" w:hAnsi="Times New Roman"/>
          <w:sz w:val="24"/>
          <w:szCs w:val="24"/>
        </w:rPr>
        <w:t> </w:t>
      </w:r>
      <w:proofErr w:type="gramEnd"/>
    </w:p>
    <w:p w:rsidR="00495E7D" w:rsidRPr="0085070F" w:rsidRDefault="00495E7D" w:rsidP="00495E7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95E7D" w:rsidRPr="00495E7D" w:rsidRDefault="00495E7D" w:rsidP="00495E7D">
      <w:pPr>
        <w:pStyle w:val="a4"/>
        <w:shd w:val="clear" w:color="auto" w:fill="FFFFFF"/>
        <w:spacing w:before="0" w:beforeAutospacing="0" w:after="0" w:afterAutospacing="0" w:line="312" w:lineRule="atLeast"/>
        <w:ind w:firstLine="540"/>
        <w:outlineLvl w:val="0"/>
        <w:rPr>
          <w:rFonts w:ascii="Arial" w:hAnsi="Arial" w:cs="Arial"/>
          <w:color w:val="000000"/>
        </w:rPr>
      </w:pPr>
      <w:proofErr w:type="gramStart"/>
      <w:r w:rsidRPr="00660C78">
        <w:rPr>
          <w:b/>
          <w:bCs/>
          <w:color w:val="000000"/>
        </w:rPr>
        <w:t>Р</w:t>
      </w:r>
      <w:proofErr w:type="gramEnd"/>
      <w:r w:rsidRPr="00660C78">
        <w:rPr>
          <w:b/>
          <w:bCs/>
          <w:color w:val="000000"/>
        </w:rPr>
        <w:t xml:space="preserve"> А С П О Р Я Ж А Ю С Ь:</w:t>
      </w:r>
      <w:r>
        <w:t> </w:t>
      </w:r>
    </w:p>
    <w:p w:rsidR="00495E7D" w:rsidRPr="0063629B" w:rsidRDefault="00495E7D" w:rsidP="00495E7D">
      <w:pPr>
        <w:pStyle w:val="ConsNormal"/>
        <w:numPr>
          <w:ilvl w:val="0"/>
          <w:numId w:val="6"/>
        </w:numPr>
        <w:tabs>
          <w:tab w:val="clear" w:pos="54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результаты оценки эффективности налоговых расходов </w:t>
      </w:r>
      <w:r w:rsidRPr="0051719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Виллозское</w:t>
      </w:r>
      <w:proofErr w:type="spellEnd"/>
      <w:r w:rsidRPr="00517198">
        <w:rPr>
          <w:rFonts w:ascii="Times New Roman" w:hAnsi="Times New Roman"/>
          <w:sz w:val="24"/>
          <w:szCs w:val="24"/>
        </w:rPr>
        <w:t xml:space="preserve"> городское поселение Ломоносовского района </w:t>
      </w:r>
      <w:r>
        <w:rPr>
          <w:rFonts w:ascii="Times New Roman" w:hAnsi="Times New Roman"/>
          <w:sz w:val="24"/>
          <w:szCs w:val="24"/>
        </w:rPr>
        <w:t xml:space="preserve">за 2022 год согласно приложению. </w:t>
      </w:r>
    </w:p>
    <w:p w:rsidR="0063629B" w:rsidRPr="0063629B" w:rsidRDefault="00495E7D" w:rsidP="0063629B">
      <w:pPr>
        <w:pStyle w:val="ConsNormal"/>
        <w:numPr>
          <w:ilvl w:val="0"/>
          <w:numId w:val="6"/>
        </w:numPr>
        <w:tabs>
          <w:tab w:val="clear" w:pos="540"/>
        </w:tabs>
        <w:ind w:left="0" w:firstLine="540"/>
        <w:rPr>
          <w:rFonts w:ascii="Times New Roman" w:hAnsi="Times New Roman" w:cs="Times New Roman"/>
          <w:sz w:val="24"/>
          <w:szCs w:val="24"/>
        </w:rPr>
      </w:pPr>
      <w:r w:rsidRPr="0063629B">
        <w:rPr>
          <w:rFonts w:ascii="Times New Roman" w:hAnsi="Times New Roman"/>
          <w:sz w:val="24"/>
          <w:szCs w:val="24"/>
        </w:rPr>
        <w:t xml:space="preserve">Настоящее </w:t>
      </w:r>
      <w:r w:rsidR="0063629B" w:rsidRPr="0063629B">
        <w:rPr>
          <w:rFonts w:ascii="Times New Roman" w:hAnsi="Times New Roman"/>
          <w:sz w:val="24"/>
          <w:szCs w:val="24"/>
        </w:rPr>
        <w:t>распоряжение р</w:t>
      </w:r>
      <w:r w:rsidRPr="0063629B">
        <w:rPr>
          <w:rFonts w:ascii="Times New Roman" w:hAnsi="Times New Roman"/>
          <w:sz w:val="24"/>
          <w:szCs w:val="24"/>
        </w:rPr>
        <w:t>азместить</w:t>
      </w:r>
      <w:r w:rsidR="0063629B" w:rsidRPr="0063629B">
        <w:rPr>
          <w:rFonts w:ascii="Times New Roman" w:hAnsi="Times New Roman"/>
          <w:sz w:val="24"/>
          <w:szCs w:val="24"/>
        </w:rPr>
        <w:t xml:space="preserve"> и на официальном сайте муниципального образования </w:t>
      </w:r>
      <w:proofErr w:type="spellStart"/>
      <w:r w:rsidR="0063629B" w:rsidRPr="0063629B">
        <w:rPr>
          <w:rFonts w:ascii="Times New Roman" w:hAnsi="Times New Roman"/>
          <w:sz w:val="24"/>
          <w:szCs w:val="24"/>
        </w:rPr>
        <w:t>Виллозское</w:t>
      </w:r>
      <w:proofErr w:type="spellEnd"/>
      <w:r w:rsidR="0063629B" w:rsidRPr="0063629B">
        <w:rPr>
          <w:rFonts w:ascii="Times New Roman" w:hAnsi="Times New Roman"/>
          <w:sz w:val="24"/>
          <w:szCs w:val="24"/>
        </w:rPr>
        <w:t xml:space="preserve"> городское поселение по электронному адресу: </w:t>
      </w:r>
      <w:proofErr w:type="spellStart"/>
      <w:r w:rsidR="0063629B" w:rsidRPr="0063629B">
        <w:rPr>
          <w:rFonts w:ascii="Times New Roman" w:hAnsi="Times New Roman"/>
          <w:sz w:val="24"/>
          <w:szCs w:val="24"/>
        </w:rPr>
        <w:t>www.villozi-adm.ru</w:t>
      </w:r>
      <w:proofErr w:type="spellEnd"/>
      <w:r w:rsidR="0063629B" w:rsidRPr="0063629B">
        <w:rPr>
          <w:rFonts w:ascii="Times New Roman" w:hAnsi="Times New Roman"/>
          <w:sz w:val="24"/>
          <w:szCs w:val="24"/>
        </w:rPr>
        <w:t>.</w:t>
      </w:r>
    </w:p>
    <w:p w:rsidR="00495E7D" w:rsidRPr="0063629B" w:rsidRDefault="00495E7D" w:rsidP="00495E7D">
      <w:pPr>
        <w:ind w:firstLine="54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495E7D" w:rsidRDefault="00495E7D" w:rsidP="00495E7D">
      <w:pPr>
        <w:ind w:left="720" w:firstLine="540"/>
        <w:jc w:val="both"/>
      </w:pPr>
    </w:p>
    <w:p w:rsidR="00495E7D" w:rsidRDefault="00495E7D" w:rsidP="00495E7D">
      <w:pPr>
        <w:ind w:left="720" w:firstLine="540"/>
        <w:jc w:val="both"/>
      </w:pPr>
    </w:p>
    <w:p w:rsidR="00495E7D" w:rsidRDefault="00495E7D" w:rsidP="00495E7D">
      <w:pPr>
        <w:jc w:val="both"/>
      </w:pPr>
    </w:p>
    <w:p w:rsidR="00495E7D" w:rsidRPr="00660C78" w:rsidRDefault="00495E7D" w:rsidP="00495E7D">
      <w:pPr>
        <w:rPr>
          <w:b/>
          <w:bCs/>
        </w:rPr>
      </w:pPr>
      <w:r w:rsidRPr="00660C78">
        <w:rPr>
          <w:b/>
          <w:bCs/>
        </w:rPr>
        <w:t xml:space="preserve">              </w:t>
      </w:r>
    </w:p>
    <w:p w:rsidR="00495E7D" w:rsidRPr="0063629B" w:rsidRDefault="00495E7D" w:rsidP="006362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</w:t>
      </w:r>
      <w:r w:rsidRPr="00660C78">
        <w:t xml:space="preserve"> </w:t>
      </w:r>
      <w:r w:rsidR="0063629B" w:rsidRPr="0063629B">
        <w:rPr>
          <w:rFonts w:ascii="Times New Roman" w:hAnsi="Times New Roman"/>
          <w:sz w:val="24"/>
          <w:szCs w:val="24"/>
        </w:rPr>
        <w:t>ВРИО</w:t>
      </w:r>
      <w:r w:rsidR="0063629B">
        <w:t xml:space="preserve"> </w:t>
      </w:r>
      <w:r w:rsidR="0063629B">
        <w:rPr>
          <w:rFonts w:ascii="Times New Roman" w:hAnsi="Times New Roman"/>
          <w:sz w:val="24"/>
          <w:szCs w:val="24"/>
        </w:rPr>
        <w:t>г</w:t>
      </w:r>
      <w:r w:rsidRPr="0063629B">
        <w:rPr>
          <w:rFonts w:ascii="Times New Roman" w:hAnsi="Times New Roman"/>
          <w:sz w:val="24"/>
          <w:szCs w:val="24"/>
        </w:rPr>
        <w:t>лав</w:t>
      </w:r>
      <w:r w:rsidR="0063629B">
        <w:rPr>
          <w:rFonts w:ascii="Times New Roman" w:hAnsi="Times New Roman"/>
          <w:sz w:val="24"/>
          <w:szCs w:val="24"/>
        </w:rPr>
        <w:t>ы</w:t>
      </w:r>
      <w:r w:rsidRPr="0063629B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95E7D" w:rsidRPr="0063629B" w:rsidRDefault="0063629B" w:rsidP="006362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495E7D" w:rsidRPr="0063629B">
        <w:rPr>
          <w:rFonts w:ascii="Times New Roman" w:hAnsi="Times New Roman"/>
          <w:sz w:val="24"/>
          <w:szCs w:val="24"/>
        </w:rPr>
        <w:t>Виллозского</w:t>
      </w:r>
      <w:proofErr w:type="spellEnd"/>
      <w:r w:rsidR="00495E7D" w:rsidRPr="0063629B">
        <w:rPr>
          <w:rFonts w:ascii="Times New Roman" w:hAnsi="Times New Roman"/>
          <w:sz w:val="24"/>
          <w:szCs w:val="24"/>
        </w:rPr>
        <w:t xml:space="preserve"> городского поселения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/>
          <w:sz w:val="24"/>
          <w:szCs w:val="24"/>
        </w:rPr>
        <w:t>Ефременко</w:t>
      </w:r>
      <w:proofErr w:type="spellEnd"/>
    </w:p>
    <w:p w:rsidR="00495E7D" w:rsidRDefault="00495E7D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629B" w:rsidRDefault="0063629B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629B" w:rsidRDefault="0063629B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629B" w:rsidRDefault="0063629B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629B" w:rsidRDefault="0063629B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629B" w:rsidRDefault="0063629B" w:rsidP="0063629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63629B" w:rsidRPr="0063629B" w:rsidRDefault="0063629B" w:rsidP="0063629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63629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lastRenderedPageBreak/>
        <w:t>Приложение 1</w:t>
      </w:r>
    </w:p>
    <w:p w:rsidR="0063629B" w:rsidRDefault="0063629B" w:rsidP="0063629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к</w:t>
      </w:r>
      <w:r w:rsidRPr="0063629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распоряжению №______ </w:t>
      </w:r>
    </w:p>
    <w:p w:rsidR="0063629B" w:rsidRPr="0063629B" w:rsidRDefault="0063629B" w:rsidP="0063629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63629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от _________________</w:t>
      </w:r>
    </w:p>
    <w:p w:rsidR="0063629B" w:rsidRDefault="0063629B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908E9" w:rsidRPr="003908E9" w:rsidRDefault="00CC6CC5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</w:t>
      </w:r>
    </w:p>
    <w:p w:rsidR="00CC6CC5" w:rsidRPr="003908E9" w:rsidRDefault="00CC6CC5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результатах оценки эффективности </w:t>
      </w:r>
    </w:p>
    <w:p w:rsidR="003908E9" w:rsidRPr="003908E9" w:rsidRDefault="00CC6CC5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налоговых расходов </w:t>
      </w:r>
      <w:proofErr w:type="spellStart"/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Виллозского</w:t>
      </w:r>
      <w:proofErr w:type="spellEnd"/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поселения </w:t>
      </w:r>
    </w:p>
    <w:p w:rsidR="00CC6CC5" w:rsidRPr="003908E9" w:rsidRDefault="00CC6CC5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Ломоносовского района за 2022 год</w:t>
      </w:r>
    </w:p>
    <w:p w:rsidR="00CC6CC5" w:rsidRPr="003908E9" w:rsidRDefault="00CC6CC5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C6CC5" w:rsidRPr="003908E9" w:rsidRDefault="00CC6CC5" w:rsidP="00CC6CC5">
      <w:pPr>
        <w:spacing w:after="0"/>
        <w:ind w:firstLine="426"/>
        <w:jc w:val="both"/>
        <w:rPr>
          <w:b/>
          <w:bCs/>
          <w:sz w:val="24"/>
          <w:szCs w:val="24"/>
        </w:rPr>
      </w:pPr>
      <w:proofErr w:type="gramStart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Оценка эффективности налоговых расходов за 2022 год проведана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  субъектов Российской Федерации и муниципальных образований», Постановления администрации </w:t>
      </w:r>
      <w:proofErr w:type="spellStart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Виллозского</w:t>
      </w:r>
      <w:proofErr w:type="spellEnd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 «Об утверждении методики оценки эффективности налоговых расходов </w:t>
      </w:r>
      <w:proofErr w:type="spellStart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Виллозского</w:t>
      </w:r>
      <w:proofErr w:type="spellEnd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</w:t>
      </w:r>
      <w:r w:rsidR="00495E7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  <w:r w:rsidRPr="003908E9">
        <w:rPr>
          <w:b/>
          <w:bCs/>
          <w:sz w:val="24"/>
          <w:szCs w:val="24"/>
        </w:rPr>
        <w:t xml:space="preserve"> 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30.12.2020 года  № 578  (далее – Порядок).</w:t>
      </w:r>
      <w:proofErr w:type="gramEnd"/>
    </w:p>
    <w:p w:rsidR="00CC6CC5" w:rsidRPr="003908E9" w:rsidRDefault="00CC6CC5" w:rsidP="00CC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 Целью проведения оценки эффективности налоговых расходов является выявление неэффективных налоговых расходов, разработка рекомендаций о сохранении или об отмене налоговых расходов, выявление неэффективных налоговых расходов </w:t>
      </w:r>
      <w:proofErr w:type="spellStart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Виллозского</w:t>
      </w:r>
      <w:proofErr w:type="spellEnd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поселения.</w:t>
      </w:r>
    </w:p>
    <w:p w:rsidR="002A05EC" w:rsidRPr="003908E9" w:rsidRDefault="00CC6CC5" w:rsidP="00CC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 В 2022 году на территории </w:t>
      </w:r>
      <w:proofErr w:type="spellStart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Виллозского</w:t>
      </w:r>
      <w:proofErr w:type="spellEnd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 действова</w:t>
      </w:r>
      <w:r w:rsidR="002A05EC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налогов</w:t>
      </w:r>
      <w:r w:rsidR="002A05EC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ые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льготы (налогов</w:t>
      </w:r>
      <w:r w:rsidR="002A05EC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ые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расход</w:t>
      </w:r>
      <w:r w:rsidR="002A05EC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</w:t>
      </w:r>
      <w:r w:rsidR="002A05EC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2A05EC" w:rsidRPr="003908E9" w:rsidRDefault="002A05EC" w:rsidP="005C6ADF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</w:pPr>
      <w:r w:rsidRPr="003908E9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-</w:t>
      </w:r>
      <w:proofErr w:type="gramStart"/>
      <w:r w:rsidR="005C6ADF" w:rsidRPr="003908E9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л</w:t>
      </w:r>
      <w:proofErr w:type="gramEnd"/>
      <w:r w:rsidR="005C6ADF" w:rsidRPr="003908E9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ьгота по налогу на имущество физических лиц (</w:t>
      </w:r>
      <w:r w:rsidR="00CC6CC5" w:rsidRPr="003908E9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установлена  решением </w:t>
      </w:r>
      <w:r w:rsidRPr="003908E9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Совета депутатов</w:t>
      </w:r>
      <w:r w:rsidR="005C6ADF" w:rsidRPr="003908E9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 «Об установлении на территории муниципального образования </w:t>
      </w:r>
      <w:proofErr w:type="spellStart"/>
      <w:r w:rsidR="005C6ADF" w:rsidRPr="003908E9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Виллозское</w:t>
      </w:r>
      <w:proofErr w:type="spellEnd"/>
      <w:r w:rsidR="005C6ADF" w:rsidRPr="003908E9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 городское поселени</w:t>
      </w:r>
      <w:bookmarkStart w:id="0" w:name="_GoBack"/>
      <w:bookmarkEnd w:id="0"/>
      <w:r w:rsidR="005C6ADF" w:rsidRPr="003908E9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е Ломоносовского муниципального района Ленинградской области налога на имущество физических лиц на 2022 год» </w:t>
      </w:r>
      <w:r w:rsidRPr="003908E9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5C6ADF" w:rsidRPr="003908E9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№ 39 от 27.10.2021 г.);</w:t>
      </w:r>
    </w:p>
    <w:p w:rsidR="005C6ADF" w:rsidRPr="003908E9" w:rsidRDefault="005C6ADF" w:rsidP="005C6ADF">
      <w:pPr>
        <w:pStyle w:val="a7"/>
        <w:spacing w:after="0"/>
        <w:ind w:firstLine="567"/>
        <w:contextualSpacing/>
        <w:jc w:val="both"/>
        <w:rPr>
          <w:color w:val="212121"/>
        </w:rPr>
      </w:pPr>
      <w:r w:rsidRPr="003908E9">
        <w:rPr>
          <w:color w:val="212121"/>
        </w:rPr>
        <w:t xml:space="preserve">-льгота по земельному налогу (установлена  решением Совета депутатов «Об установлении земельного налога на территории муниципального образования </w:t>
      </w:r>
      <w:proofErr w:type="spellStart"/>
      <w:r w:rsidRPr="003908E9">
        <w:rPr>
          <w:color w:val="212121"/>
        </w:rPr>
        <w:t>Виллозское</w:t>
      </w:r>
      <w:proofErr w:type="spellEnd"/>
      <w:r w:rsidRPr="003908E9">
        <w:rPr>
          <w:color w:val="212121"/>
        </w:rPr>
        <w:t xml:space="preserve"> городское поселение Ломоносовского муниципального района Ленинградской области на 2</w:t>
      </w:r>
      <w:r w:rsidR="003F3B6C" w:rsidRPr="003908E9">
        <w:rPr>
          <w:color w:val="212121"/>
        </w:rPr>
        <w:t>022 год» № 38 от 27.10.2021 г.).</w:t>
      </w:r>
    </w:p>
    <w:p w:rsidR="003F3B6C" w:rsidRPr="003908E9" w:rsidRDefault="003F3B6C" w:rsidP="005C6ADF">
      <w:pPr>
        <w:pStyle w:val="a7"/>
        <w:spacing w:after="0"/>
        <w:ind w:firstLine="567"/>
        <w:contextualSpacing/>
        <w:jc w:val="both"/>
        <w:rPr>
          <w:color w:val="212121"/>
        </w:rPr>
      </w:pPr>
      <w:r w:rsidRPr="003908E9">
        <w:rPr>
          <w:color w:val="212121"/>
        </w:rPr>
        <w:t>В соответствии с решением Совета депутатов  № 39 от 27.10.2021 г.</w:t>
      </w:r>
      <w:r w:rsidRPr="003908E9">
        <w:rPr>
          <w:b/>
          <w:bCs/>
          <w:color w:val="212121"/>
        </w:rPr>
        <w:t xml:space="preserve"> </w:t>
      </w:r>
      <w:r w:rsidRPr="003908E9">
        <w:rPr>
          <w:color w:val="212121"/>
        </w:rPr>
        <w:t xml:space="preserve">налоговая льгота по налогу на имущество физических лиц в </w:t>
      </w:r>
      <w:proofErr w:type="gramStart"/>
      <w:r w:rsidRPr="003908E9">
        <w:rPr>
          <w:color w:val="212121"/>
        </w:rPr>
        <w:t>размере</w:t>
      </w:r>
      <w:proofErr w:type="gramEnd"/>
      <w:r w:rsidRPr="003908E9">
        <w:rPr>
          <w:color w:val="212121"/>
        </w:rPr>
        <w:t xml:space="preserve"> предусмотренном пунктом 2 статьи 407 Налогового кодекса РФ, предоставлена постоянно зарегистрированным на территории муниципального образования </w:t>
      </w:r>
      <w:proofErr w:type="spellStart"/>
      <w:r w:rsidRPr="003908E9">
        <w:rPr>
          <w:color w:val="212121"/>
        </w:rPr>
        <w:t>Виллозское</w:t>
      </w:r>
      <w:proofErr w:type="spellEnd"/>
      <w:r w:rsidRPr="003908E9">
        <w:rPr>
          <w:color w:val="212121"/>
        </w:rPr>
        <w:t xml:space="preserve"> городское поселение Ломоносовского муниципального района Ленинградской области физическим лицам, имеющим трех и более несовершеннолетних детей.  </w:t>
      </w:r>
    </w:p>
    <w:p w:rsidR="00C03D07" w:rsidRPr="003908E9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соответствии с решением Совета депутатов  № 38 от 27.10.2021</w:t>
      </w:r>
      <w:r w:rsidRPr="003908E9">
        <w:rPr>
          <w:color w:val="212121"/>
        </w:rPr>
        <w:t xml:space="preserve"> г. 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льготу по уплате земельного налога в размере 100% имеют следующие категории налогоплательщиков:</w:t>
      </w:r>
    </w:p>
    <w:p w:rsidR="00C03D07" w:rsidRPr="003908E9" w:rsidRDefault="00277ABD" w:rsidP="00C03D0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</w:t>
      </w:r>
      <w:r w:rsidR="00C03D07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казенные и бюджетные учреждения, финансируемые из средств местного бюджета муниципального образования </w:t>
      </w:r>
      <w:proofErr w:type="spellStart"/>
      <w:r w:rsidR="00C03D07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Виллозское</w:t>
      </w:r>
      <w:proofErr w:type="spellEnd"/>
      <w:r w:rsidR="00C03D07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 или бюджета муниципального образования Ломоносовский муниципаль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ный район Ленинградской области;</w:t>
      </w:r>
    </w:p>
    <w:p w:rsidR="00C03D07" w:rsidRPr="003908E9" w:rsidRDefault="00277ABD" w:rsidP="00C03D0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 </w:t>
      </w:r>
      <w:r w:rsidR="00C03D07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органы местного самоуправления на земли, предназначенные 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обеспечения их деятельности:</w:t>
      </w:r>
    </w:p>
    <w:p w:rsidR="00C03D07" w:rsidRPr="003908E9" w:rsidRDefault="00277ABD" w:rsidP="00277AB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н</w:t>
      </w:r>
      <w:r w:rsidR="00C03D07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алогоплательщик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="00C03D07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физически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="00C03D07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лица, имеющи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="00C03D07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постоянную регистрацию на территории муниципального образования </w:t>
      </w:r>
      <w:proofErr w:type="spellStart"/>
      <w:r w:rsidR="00C03D07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Виллозское</w:t>
      </w:r>
      <w:proofErr w:type="spellEnd"/>
      <w:r w:rsidR="00C03D07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области:</w:t>
      </w:r>
    </w:p>
    <w:p w:rsidR="00C03D07" w:rsidRPr="003908E9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инвалид</w:t>
      </w:r>
      <w:r w:rsidR="00277ABD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I и II групп инвалидности;</w:t>
      </w:r>
    </w:p>
    <w:p w:rsidR="00C03D07" w:rsidRPr="003908E9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инвалид</w:t>
      </w:r>
      <w:r w:rsidR="00277ABD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детства, дет</w:t>
      </w:r>
      <w:r w:rsidR="00277ABD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-инвалид</w:t>
      </w:r>
      <w:r w:rsidR="00277ABD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C03D07" w:rsidRPr="003908E9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ветеран</w:t>
      </w:r>
      <w:r w:rsidR="00277ABD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инвалид</w:t>
      </w:r>
      <w:r w:rsidR="00277ABD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Великой Отечественной войны, а также ветеран</w:t>
      </w:r>
      <w:r w:rsidR="00277ABD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</w:t>
      </w:r>
      <w:proofErr w:type="spellStart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инвалид</w:t>
      </w:r>
      <w:r w:rsidR="00277ABD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</w:t>
      </w:r>
      <w:proofErr w:type="spellEnd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боевых действий</w:t>
      </w:r>
    </w:p>
    <w:p w:rsidR="00C03D07" w:rsidRPr="003908E9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вдов</w:t>
      </w:r>
      <w:r w:rsidR="00277ABD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участников Великой Отечественной войны;</w:t>
      </w:r>
    </w:p>
    <w:p w:rsidR="00C03D07" w:rsidRPr="003908E9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жител</w:t>
      </w:r>
      <w:r w:rsidR="00277ABD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блокадного Ленинграда;</w:t>
      </w:r>
    </w:p>
    <w:p w:rsidR="00C03D07" w:rsidRPr="003908E9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бывши</w:t>
      </w:r>
      <w:r w:rsidR="00277ABD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в том числе несовершеннолетни</w:t>
      </w:r>
      <w:r w:rsidR="00277ABD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узник</w:t>
      </w:r>
      <w:r w:rsidR="00277ABD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концлагерей, гетто и других мест принудительного содержания, созданных фашистской Германией и ее союзниками в период</w:t>
      </w:r>
      <w:proofErr w:type="gramStart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</w:t>
      </w:r>
      <w:proofErr w:type="gramEnd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торой мировой войны;</w:t>
      </w:r>
    </w:p>
    <w:p w:rsidR="00C03D07" w:rsidRPr="003908E9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репрессированны</w:t>
      </w:r>
      <w:r w:rsidR="00277ABD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граждан</w:t>
      </w:r>
      <w:r w:rsidR="00277ABD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; </w:t>
      </w:r>
    </w:p>
    <w:p w:rsidR="00C03D07" w:rsidRPr="003908E9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труженик</w:t>
      </w:r>
      <w:r w:rsidR="00277ABD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тыла;</w:t>
      </w:r>
    </w:p>
    <w:p w:rsidR="00C03D07" w:rsidRPr="003908E9" w:rsidRDefault="00C03D07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физически</w:t>
      </w:r>
      <w:r w:rsidR="00277ABD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лица, имеющи</w:t>
      </w:r>
      <w:r w:rsidR="00277ABD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подвергшимся воздействию радиации вследствие</w:t>
      </w:r>
      <w:proofErr w:type="gramEnd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аварии в 1957 году на производственном объединении "Маяк" и сбросов радиоактивных отходов в реку </w:t>
      </w:r>
      <w:proofErr w:type="spellStart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Теча</w:t>
      </w:r>
      <w:proofErr w:type="spellEnd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</w:t>
      </w:r>
      <w:r w:rsidR="00277ABD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ий на Семипалатинском полигоне»;</w:t>
      </w:r>
    </w:p>
    <w:p w:rsidR="00C03D07" w:rsidRPr="003908E9" w:rsidRDefault="00277ABD" w:rsidP="00C03D0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</w:t>
      </w:r>
      <w:r w:rsidR="00C03D07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</w:t>
      </w:r>
      <w:r w:rsidR="00C03D07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алогоплательщики, указанные в подпунктах 8,9,10 пункта 5 статьи 391 Налогового кодекса Российской Федерации и имеющие постоянную регистрацию на территории муниципального образования </w:t>
      </w:r>
      <w:proofErr w:type="spellStart"/>
      <w:r w:rsidR="00C03D07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Виллозское</w:t>
      </w:r>
      <w:proofErr w:type="spellEnd"/>
      <w:r w:rsidR="00C03D07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области, выбравшие в соответствии с пунктом 6.1. статьи 391 Налогового кодекса Российской Федерации земельный участок, площадь которого превышает 600 квадратных метров, освобождаются от уплаты налога за оставшуюся после применения налогового вычета</w:t>
      </w:r>
      <w:proofErr w:type="gramEnd"/>
      <w:r w:rsidR="00C03D07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часть.</w:t>
      </w:r>
    </w:p>
    <w:p w:rsidR="005C6ADF" w:rsidRPr="003908E9" w:rsidRDefault="005C6ADF" w:rsidP="00C03D07">
      <w:pPr>
        <w:pStyle w:val="a7"/>
        <w:spacing w:after="0"/>
        <w:ind w:firstLine="567"/>
        <w:contextualSpacing/>
        <w:jc w:val="both"/>
        <w:rPr>
          <w:color w:val="212121"/>
        </w:rPr>
      </w:pPr>
    </w:p>
    <w:p w:rsidR="00CC6CC5" w:rsidRPr="003908E9" w:rsidRDefault="00CC6CC5" w:rsidP="00CC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 Налоговой льготой в 20</w:t>
      </w:r>
      <w:r w:rsidR="006035E1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22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году имели возможность  воспользоваться – </w:t>
      </w:r>
      <w:r w:rsidR="00B57AB7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 налогоплательщика.</w:t>
      </w:r>
    </w:p>
    <w:p w:rsidR="00CC6CC5" w:rsidRPr="003908E9" w:rsidRDefault="00CC6CC5" w:rsidP="00CC6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 Сумма средств, не поступивших в бюджет </w:t>
      </w:r>
      <w:proofErr w:type="spellStart"/>
      <w:r w:rsidR="006035E1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Виллозского</w:t>
      </w:r>
      <w:proofErr w:type="spellEnd"/>
      <w:r w:rsidR="006035E1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связи с предоставлением льготы налогоплательщикам (</w:t>
      </w:r>
      <w:r w:rsidR="006035E1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налоговые расходы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) за </w:t>
      </w:r>
      <w:r w:rsidR="006035E1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2022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составила  </w:t>
      </w:r>
      <w:r w:rsidR="006035E1"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1360,0</w:t>
      </w: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 тыс. руб.</w:t>
      </w:r>
    </w:p>
    <w:p w:rsidR="00BE4951" w:rsidRPr="00351C4F" w:rsidRDefault="00BE4951" w:rsidP="00BE4951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  <w:r w:rsidRPr="00351C4F">
        <w:t>Оценка эффективнос</w:t>
      </w:r>
      <w:r>
        <w:t>ти налоговых расходов включает:</w:t>
      </w:r>
    </w:p>
    <w:p w:rsidR="00BE4951" w:rsidRPr="00351C4F" w:rsidRDefault="00BE4951" w:rsidP="00BE4951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  <w:r>
        <w:t>-</w:t>
      </w:r>
      <w:r w:rsidRPr="00351C4F">
        <w:t>оценку целесообразности налоговых расходов;</w:t>
      </w:r>
    </w:p>
    <w:p w:rsidR="00BE4951" w:rsidRPr="00BE4951" w:rsidRDefault="00BE4951" w:rsidP="00BE4951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  <w:r>
        <w:t>-</w:t>
      </w:r>
      <w:r w:rsidRPr="00351C4F">
        <w:t>оценку результативности налоговых расходов.</w:t>
      </w:r>
    </w:p>
    <w:p w:rsidR="00BE4951" w:rsidRPr="00351C4F" w:rsidRDefault="00BE4951" w:rsidP="00BE4951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Критериями целесообразнос</w:t>
      </w:r>
      <w:r>
        <w:t>ти налоговых расходов являются:</w:t>
      </w:r>
    </w:p>
    <w:p w:rsidR="00BE4951" w:rsidRPr="00351C4F" w:rsidRDefault="00BE4951" w:rsidP="00BE4951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 xml:space="preserve">а) соответствие налоговых расходов целям муниципальных программ и (или) целям социально-экономической политики, не </w:t>
      </w:r>
      <w:proofErr w:type="gramStart"/>
      <w:r w:rsidRPr="00351C4F">
        <w:t>относящим</w:t>
      </w:r>
      <w:r>
        <w:t>ися</w:t>
      </w:r>
      <w:proofErr w:type="gramEnd"/>
      <w:r>
        <w:t xml:space="preserve"> к муниципальным программам;</w:t>
      </w:r>
    </w:p>
    <w:p w:rsidR="00BE4951" w:rsidRDefault="00BE4951" w:rsidP="00BE4951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 xml:space="preserve">б) </w:t>
      </w:r>
      <w:proofErr w:type="spellStart"/>
      <w:r w:rsidRPr="00351C4F">
        <w:t>востребованность</w:t>
      </w:r>
      <w:proofErr w:type="spellEnd"/>
      <w:r w:rsidRPr="00351C4F">
        <w:t xml:space="preserve"> плательщиками налогов предоставленных льгот, </w:t>
      </w:r>
      <w:proofErr w:type="gramStart"/>
      <w:r w:rsidRPr="00351C4F">
        <w:t>которая</w:t>
      </w:r>
      <w:proofErr w:type="gramEnd"/>
      <w:r w:rsidRPr="00351C4F">
        <w:t xml:space="preserve"> характеризуется соотношением плательщиков налогов, воспользовавшихся правом на льготы, и общей численностью плательщиков, за 5-летний период.</w:t>
      </w:r>
    </w:p>
    <w:p w:rsidR="003908E9" w:rsidRDefault="003908E9" w:rsidP="003908E9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 w:rsidRPr="003908E9">
        <w:rPr>
          <w:b/>
        </w:rPr>
        <w:t xml:space="preserve">Анализ </w:t>
      </w:r>
      <w:proofErr w:type="spellStart"/>
      <w:r w:rsidRPr="003908E9">
        <w:rPr>
          <w:b/>
        </w:rPr>
        <w:t>востребованности</w:t>
      </w:r>
      <w:proofErr w:type="spellEnd"/>
      <w:r w:rsidRPr="003908E9">
        <w:rPr>
          <w:b/>
        </w:rPr>
        <w:t xml:space="preserve"> налоговых льгот (налоговых расходов) </w:t>
      </w:r>
    </w:p>
    <w:p w:rsidR="00B57AB7" w:rsidRPr="003908E9" w:rsidRDefault="003908E9" w:rsidP="003908E9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 w:rsidRPr="003908E9">
        <w:rPr>
          <w:b/>
        </w:rPr>
        <w:t xml:space="preserve">среди населения </w:t>
      </w:r>
      <w:proofErr w:type="spellStart"/>
      <w:r w:rsidRPr="003908E9">
        <w:rPr>
          <w:b/>
        </w:rPr>
        <w:t>Виллозского</w:t>
      </w:r>
      <w:proofErr w:type="spellEnd"/>
      <w:r w:rsidRPr="003908E9">
        <w:rPr>
          <w:b/>
        </w:rPr>
        <w:t xml:space="preserve"> городского поселения за 2018-2022 г.г.</w:t>
      </w:r>
    </w:p>
    <w:tbl>
      <w:tblPr>
        <w:tblW w:w="9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5"/>
        <w:gridCol w:w="1276"/>
        <w:gridCol w:w="1276"/>
        <w:gridCol w:w="1417"/>
        <w:gridCol w:w="1417"/>
        <w:gridCol w:w="1417"/>
      </w:tblGrid>
      <w:tr w:rsidR="00B57AB7" w:rsidRPr="00BF3045" w:rsidTr="00BF3045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B7" w:rsidRPr="005D56D4" w:rsidRDefault="00B57AB7" w:rsidP="00BE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B7" w:rsidRPr="005D56D4" w:rsidRDefault="00B57AB7" w:rsidP="00B5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B7" w:rsidRPr="005D56D4" w:rsidRDefault="00B57AB7" w:rsidP="00B5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B7" w:rsidRPr="005D56D4" w:rsidRDefault="00B57AB7" w:rsidP="00B5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7AB7" w:rsidRPr="005D56D4" w:rsidRDefault="00B57AB7" w:rsidP="00B5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7AB7" w:rsidRPr="005D56D4" w:rsidRDefault="00B57AB7" w:rsidP="00B5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:rsidR="00B57AB7" w:rsidRPr="00BF3045" w:rsidTr="00BF3045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B7" w:rsidRPr="00BF3045" w:rsidRDefault="00B57AB7" w:rsidP="00BE4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AB7" w:rsidRPr="00BF3045" w:rsidRDefault="00B57AB7" w:rsidP="00BE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AB7" w:rsidRPr="00BF3045" w:rsidRDefault="00B57AB7" w:rsidP="00BE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AB7" w:rsidRPr="00BF3045" w:rsidRDefault="00B57AB7" w:rsidP="00BE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7AB7" w:rsidRPr="00BF3045" w:rsidRDefault="00B57AB7" w:rsidP="00B5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7AB7" w:rsidRPr="00BF3045" w:rsidRDefault="00B57AB7" w:rsidP="00B5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B57AB7" w:rsidRPr="00BF3045" w:rsidTr="00BF3045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B7" w:rsidRPr="00BF3045" w:rsidRDefault="00B57AB7" w:rsidP="00BE4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плательщиков,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AB7" w:rsidRPr="00BF3045" w:rsidRDefault="00BF3045" w:rsidP="00BE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AB7" w:rsidRPr="00BF3045" w:rsidRDefault="00BF3045" w:rsidP="00BE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AB7" w:rsidRPr="00BF3045" w:rsidRDefault="00BF3045" w:rsidP="00BE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7AB7" w:rsidRPr="00BF3045" w:rsidRDefault="00B57AB7" w:rsidP="00BF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3045"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57AB7" w:rsidRPr="00BF3045" w:rsidRDefault="00B57AB7" w:rsidP="00B5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</w:tr>
      <w:tr w:rsidR="00B57AB7" w:rsidRPr="00BF3045" w:rsidTr="00BF3045"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B7" w:rsidRPr="00BF3045" w:rsidRDefault="00B57AB7" w:rsidP="00BE4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B7" w:rsidRPr="00BF3045" w:rsidRDefault="00BF3045" w:rsidP="00BE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B7" w:rsidRPr="00BF3045" w:rsidRDefault="00BF3045" w:rsidP="00BE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AB7" w:rsidRPr="00BF3045" w:rsidRDefault="00BF3045" w:rsidP="00BE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7AB7" w:rsidRPr="00BF3045" w:rsidRDefault="00BF3045" w:rsidP="00B5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7AB7" w:rsidRPr="00BF3045" w:rsidRDefault="00BF3045" w:rsidP="00B57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</w:tbl>
    <w:p w:rsidR="00BE4951" w:rsidRDefault="00BE4951" w:rsidP="00BE4951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</w:p>
    <w:p w:rsidR="00BE4951" w:rsidRDefault="00BF3045" w:rsidP="00BE4951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>
        <w:t xml:space="preserve">Анализ </w:t>
      </w:r>
      <w:proofErr w:type="spellStart"/>
      <w:r>
        <w:t>востребованности</w:t>
      </w:r>
      <w:proofErr w:type="spellEnd"/>
      <w:r>
        <w:t xml:space="preserve"> налоговых льгот (налоговых расходов</w:t>
      </w:r>
      <w:r w:rsidR="003908E9">
        <w:t>)</w:t>
      </w:r>
      <w:r>
        <w:t xml:space="preserve"> показал, что ежегодно количество </w:t>
      </w:r>
      <w:r w:rsidRPr="00BF3045">
        <w:t xml:space="preserve">плательщиков, воспользовавшихся правом на льготы, увеличивается </w:t>
      </w:r>
      <w:proofErr w:type="spellStart"/>
      <w:r w:rsidRPr="00BF3045">
        <w:lastRenderedPageBreak/>
        <w:t>прапорционально</w:t>
      </w:r>
      <w:proofErr w:type="spellEnd"/>
      <w:r w:rsidRPr="00BF3045">
        <w:t xml:space="preserve"> увеличению численности плательщиков данного вида налогов. </w:t>
      </w:r>
      <w:proofErr w:type="spellStart"/>
      <w:r>
        <w:t>Востребованность</w:t>
      </w:r>
      <w:proofErr w:type="spellEnd"/>
      <w:r>
        <w:t xml:space="preserve"> в налоговых льготах среди населения ежегодно растет.</w:t>
      </w:r>
    </w:p>
    <w:p w:rsidR="005D56D4" w:rsidRPr="005D56D4" w:rsidRDefault="005D56D4" w:rsidP="005D56D4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 w:rsidRPr="005D56D4">
        <w:rPr>
          <w:b/>
        </w:rPr>
        <w:t>Расчет доли налоговых расходов</w:t>
      </w:r>
    </w:p>
    <w:p w:rsidR="005D56D4" w:rsidRDefault="005D56D4" w:rsidP="005D56D4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 w:rsidRPr="005D56D4">
        <w:rPr>
          <w:b/>
        </w:rPr>
        <w:t>в сумме поступлений доходов от имущественных налогов за 2022 год</w:t>
      </w:r>
    </w:p>
    <w:p w:rsidR="005D56D4" w:rsidRPr="005D56D4" w:rsidRDefault="005D56D4" w:rsidP="005D56D4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</w:p>
    <w:tbl>
      <w:tblPr>
        <w:tblStyle w:val="a9"/>
        <w:tblW w:w="0" w:type="auto"/>
        <w:tblLook w:val="04A0"/>
      </w:tblPr>
      <w:tblGrid>
        <w:gridCol w:w="1884"/>
        <w:gridCol w:w="3583"/>
        <w:gridCol w:w="2412"/>
        <w:gridCol w:w="2401"/>
      </w:tblGrid>
      <w:tr w:rsidR="005D56D4" w:rsidRPr="005D56D4" w:rsidTr="005D56D4">
        <w:tc>
          <w:tcPr>
            <w:tcW w:w="1242" w:type="dxa"/>
          </w:tcPr>
          <w:p w:rsidR="005D56D4" w:rsidRPr="005D56D4" w:rsidRDefault="005D56D4" w:rsidP="005D5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Анализируемый период</w:t>
            </w:r>
          </w:p>
        </w:tc>
        <w:tc>
          <w:tcPr>
            <w:tcW w:w="3898" w:type="dxa"/>
          </w:tcPr>
          <w:p w:rsidR="005D56D4" w:rsidRPr="005D56D4" w:rsidRDefault="005D56D4" w:rsidP="005D5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поступлений в бюджет доходов в виде налога на имущество физических лиц, земельного налога, тыс. руб</w:t>
            </w:r>
            <w:r w:rsidR="0092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0" w:type="dxa"/>
          </w:tcPr>
          <w:p w:rsidR="005D56D4" w:rsidRPr="005D56D4" w:rsidRDefault="005D56D4" w:rsidP="005D5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налоговой льготы (налоговых расходов), тыс. руб.</w:t>
            </w:r>
          </w:p>
        </w:tc>
        <w:tc>
          <w:tcPr>
            <w:tcW w:w="2570" w:type="dxa"/>
          </w:tcPr>
          <w:p w:rsidR="005D56D4" w:rsidRPr="005D56D4" w:rsidRDefault="005D56D4" w:rsidP="005D5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расходов, %</w:t>
            </w:r>
          </w:p>
        </w:tc>
      </w:tr>
      <w:tr w:rsidR="005D56D4" w:rsidRPr="005D56D4" w:rsidTr="005D56D4">
        <w:tc>
          <w:tcPr>
            <w:tcW w:w="1242" w:type="dxa"/>
          </w:tcPr>
          <w:p w:rsidR="005D56D4" w:rsidRPr="005D56D4" w:rsidRDefault="005D56D4" w:rsidP="005D5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98" w:type="dxa"/>
          </w:tcPr>
          <w:p w:rsidR="005D56D4" w:rsidRPr="005D56D4" w:rsidRDefault="005D56D4" w:rsidP="005D5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135 853,9</w:t>
            </w:r>
          </w:p>
        </w:tc>
        <w:tc>
          <w:tcPr>
            <w:tcW w:w="2570" w:type="dxa"/>
          </w:tcPr>
          <w:p w:rsidR="005D56D4" w:rsidRPr="005D56D4" w:rsidRDefault="005D56D4" w:rsidP="005D5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1360,0</w:t>
            </w:r>
          </w:p>
        </w:tc>
        <w:tc>
          <w:tcPr>
            <w:tcW w:w="2570" w:type="dxa"/>
          </w:tcPr>
          <w:p w:rsidR="005D56D4" w:rsidRPr="005D56D4" w:rsidRDefault="005D56D4" w:rsidP="005D5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1 %</w:t>
            </w:r>
          </w:p>
        </w:tc>
      </w:tr>
    </w:tbl>
    <w:p w:rsidR="003908E9" w:rsidRDefault="003908E9" w:rsidP="00CC6CC5">
      <w:pPr>
        <w:spacing w:after="0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6D4" w:rsidRPr="005D56D4" w:rsidRDefault="005D56D4" w:rsidP="005D56D4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5D56D4">
        <w:t>Расчет доли налоговых расходов</w:t>
      </w:r>
      <w:r>
        <w:t xml:space="preserve"> </w:t>
      </w:r>
      <w:r w:rsidRPr="005D56D4">
        <w:t>в сумме поступлений доходов от имущественных налогов за 2022 год</w:t>
      </w:r>
      <w:r>
        <w:t xml:space="preserve"> показал, что выпадающие доходы в виде налоговой льготы</w:t>
      </w:r>
      <w:r w:rsidR="00925A35">
        <w:t xml:space="preserve"> составляют 1 % от суммы поступлений налогов на имущество за анализируемый период. Размер налоговых расходов за 2022 год незначителен по сравнению с поступившими доходами, а </w:t>
      </w:r>
      <w:proofErr w:type="gramStart"/>
      <w:r w:rsidR="00925A35">
        <w:t>значит</w:t>
      </w:r>
      <w:proofErr w:type="gramEnd"/>
      <w:r w:rsidR="00925A35">
        <w:t xml:space="preserve"> не оказывает отрицательного влияния на экономическое развитие муниципального образования.</w:t>
      </w:r>
    </w:p>
    <w:p w:rsidR="005D56D4" w:rsidRDefault="005D56D4" w:rsidP="005D56D4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A" w:rsidRPr="003908E9" w:rsidRDefault="00BD2D3A" w:rsidP="00CC6CC5">
      <w:pPr>
        <w:spacing w:after="0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3908E9" w:rsidRPr="00BF3045" w:rsidRDefault="00BD2D3A" w:rsidP="003908E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3908E9" w:rsidRPr="00BF3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налоговой льготы способствует повышению уровня жизни граждан и снижение доли расходов на оплату обязательных платежей. Данная льгота направлена на реализацию мер социальной поддержки населения, повышение социальной защищенности граждан.  Таким образом, налоговая льгота (налоговый расход), может быть признана целесообразной и эффективной.</w:t>
      </w:r>
    </w:p>
    <w:p w:rsidR="00BE4951" w:rsidRPr="003908E9" w:rsidRDefault="00BE4951" w:rsidP="003908E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расходы носят социальный характер, направлены на поддержку социально незащищенных групп населения, отвечает общественным интересам,  способствует решению социальных задач экономической политики муниципального образования </w:t>
      </w:r>
      <w:proofErr w:type="spellStart"/>
      <w:r w:rsidR="003908E9"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Виллозского</w:t>
      </w:r>
      <w:proofErr w:type="spellEnd"/>
      <w:r w:rsidR="003908E9"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proofErr w:type="spellStart"/>
      <w:r w:rsidR="003908E9"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Виллозского</w:t>
      </w:r>
      <w:proofErr w:type="spellEnd"/>
      <w:r w:rsidR="003908E9"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имеет положительную бюджетную эффективность, его действие в 20</w:t>
      </w:r>
      <w:r w:rsidR="003908E9"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признано эффективным</w:t>
      </w:r>
      <w:proofErr w:type="gramEnd"/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требует отмены.</w:t>
      </w:r>
    </w:p>
    <w:p w:rsidR="00BE4951" w:rsidRPr="003908E9" w:rsidRDefault="00BE4951" w:rsidP="00BD2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A" w:rsidRPr="003908E9" w:rsidRDefault="00BD2D3A" w:rsidP="00CC6CC5">
      <w:pPr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8E9" w:rsidRPr="003908E9" w:rsidRDefault="003908E9">
      <w:pPr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908E9" w:rsidRPr="003908E9" w:rsidSect="00CC6CC5"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12462FA4"/>
    <w:multiLevelType w:val="multilevel"/>
    <w:tmpl w:val="D618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45049"/>
    <w:multiLevelType w:val="multilevel"/>
    <w:tmpl w:val="A506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E22AC"/>
    <w:multiLevelType w:val="multilevel"/>
    <w:tmpl w:val="8A68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E493A"/>
    <w:multiLevelType w:val="multilevel"/>
    <w:tmpl w:val="DAC2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9C76E3"/>
    <w:multiLevelType w:val="multilevel"/>
    <w:tmpl w:val="883AC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CC5"/>
    <w:rsid w:val="00007D06"/>
    <w:rsid w:val="00277ABD"/>
    <w:rsid w:val="002A05EC"/>
    <w:rsid w:val="00314A0A"/>
    <w:rsid w:val="003908E9"/>
    <w:rsid w:val="003F3B6C"/>
    <w:rsid w:val="00495E7D"/>
    <w:rsid w:val="005C6ADF"/>
    <w:rsid w:val="005D56D4"/>
    <w:rsid w:val="006035E1"/>
    <w:rsid w:val="0063629B"/>
    <w:rsid w:val="006A2BB0"/>
    <w:rsid w:val="00925A35"/>
    <w:rsid w:val="00940F49"/>
    <w:rsid w:val="00B57AB7"/>
    <w:rsid w:val="00BD2AD9"/>
    <w:rsid w:val="00BD2D3A"/>
    <w:rsid w:val="00BE4951"/>
    <w:rsid w:val="00BF3045"/>
    <w:rsid w:val="00C03D07"/>
    <w:rsid w:val="00CC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D9"/>
  </w:style>
  <w:style w:type="paragraph" w:styleId="1">
    <w:name w:val="heading 1"/>
    <w:basedOn w:val="a"/>
    <w:link w:val="10"/>
    <w:uiPriority w:val="9"/>
    <w:qFormat/>
    <w:rsid w:val="00CC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6C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5C6A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C6A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6ADF"/>
  </w:style>
  <w:style w:type="paragraph" w:styleId="a7">
    <w:name w:val="Body Text First Indent"/>
    <w:basedOn w:val="a5"/>
    <w:link w:val="a8"/>
    <w:rsid w:val="005C6AD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Красная строка Знак"/>
    <w:basedOn w:val="a6"/>
    <w:link w:val="a7"/>
    <w:rsid w:val="005C6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BE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BE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D5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495E7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5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716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217881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4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АЦК</dc:creator>
  <cp:keywords/>
  <dc:description/>
  <cp:lastModifiedBy>АЦК</cp:lastModifiedBy>
  <cp:revision>4</cp:revision>
  <cp:lastPrinted>2023-03-15T09:45:00Z</cp:lastPrinted>
  <dcterms:created xsi:type="dcterms:W3CDTF">2023-03-14T08:30:00Z</dcterms:created>
  <dcterms:modified xsi:type="dcterms:W3CDTF">2023-03-15T09:50:00Z</dcterms:modified>
</cp:coreProperties>
</file>